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9E" w:rsidRPr="0073249E" w:rsidRDefault="0073249E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C7F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3249E">
        <w:rPr>
          <w:rFonts w:ascii="Times New Roman" w:hAnsi="Times New Roman" w:cs="Times New Roman"/>
          <w:b/>
          <w:sz w:val="24"/>
          <w:szCs w:val="24"/>
        </w:rPr>
        <w:t>Application of the Two-sample Hypothesis Test</w:t>
      </w:r>
    </w:p>
    <w:bookmarkEnd w:id="0"/>
    <w:p w:rsidR="002B3786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Student’s Name:</w:t>
      </w:r>
    </w:p>
    <w:p w:rsidR="002B3786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2B3786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Professor’s Name:</w:t>
      </w:r>
    </w:p>
    <w:p w:rsidR="002B3786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Due date:</w:t>
      </w:r>
    </w:p>
    <w:p w:rsidR="002B3786" w:rsidRPr="0073249E" w:rsidRDefault="002B3786" w:rsidP="0073249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br w:type="page"/>
      </w:r>
    </w:p>
    <w:p w:rsidR="002B3786" w:rsidRPr="0073249E" w:rsidRDefault="002B3786" w:rsidP="0073249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lastRenderedPageBreak/>
        <w:t>Application of the Two-sample Hypothesis Test</w:t>
      </w:r>
    </w:p>
    <w:p w:rsidR="002B3786" w:rsidRPr="0073249E" w:rsidRDefault="002B3786" w:rsidP="0073249E">
      <w:pPr>
        <w:tabs>
          <w:tab w:val="left" w:pos="765"/>
          <w:tab w:val="center" w:pos="4513"/>
        </w:tabs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3249E">
        <w:rPr>
          <w:rFonts w:ascii="Times New Roman" w:hAnsi="Times New Roman" w:cs="Times New Roman"/>
          <w:b/>
          <w:sz w:val="24"/>
          <w:szCs w:val="24"/>
        </w:rPr>
        <w:tab/>
      </w:r>
      <w:r w:rsidRPr="0073249E">
        <w:rPr>
          <w:rFonts w:ascii="Times New Roman" w:hAnsi="Times New Roman" w:cs="Times New Roman"/>
          <w:b/>
          <w:sz w:val="24"/>
          <w:szCs w:val="24"/>
        </w:rPr>
        <w:tab/>
        <w:t>Introduction</w:t>
      </w:r>
    </w:p>
    <w:p w:rsidR="002B3786" w:rsidRPr="0073249E" w:rsidRDefault="002B3786" w:rsidP="0073249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The two-sample hypothesis</w:t>
      </w:r>
      <w:r w:rsidR="00E32EFC" w:rsidRPr="0073249E">
        <w:rPr>
          <w:rFonts w:ascii="Times New Roman" w:hAnsi="Times New Roman" w:cs="Times New Roman"/>
          <w:sz w:val="24"/>
          <w:szCs w:val="24"/>
        </w:rPr>
        <w:t xml:space="preserve"> comes in handy when comparing the relationship or difference between two samples such as school attendance for females versus males.</w:t>
      </w:r>
      <w:r w:rsidR="003013C6" w:rsidRPr="0073249E">
        <w:rPr>
          <w:rFonts w:ascii="Times New Roman" w:hAnsi="Times New Roman" w:cs="Times New Roman"/>
          <w:sz w:val="24"/>
          <w:szCs w:val="24"/>
        </w:rPr>
        <w:t xml:space="preserve"> The samples which are to be subjected to this hypothesis can be independent or related. Two-sample hypothesis test may also be applied for more than two samples, however with a significant risk of a high margin of error than if the analysis of variance ( ANOVA) was applied (Jim, M 2011).</w:t>
      </w:r>
    </w:p>
    <w:p w:rsidR="003013C6" w:rsidRPr="0073249E" w:rsidRDefault="00BB72AB" w:rsidP="0073249E">
      <w:pPr>
        <w:spacing w:after="0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49E">
        <w:rPr>
          <w:rFonts w:ascii="Times New Roman" w:hAnsi="Times New Roman" w:cs="Times New Roman"/>
          <w:b/>
          <w:sz w:val="24"/>
          <w:szCs w:val="24"/>
        </w:rPr>
        <w:t>How the Two-sample Hypothesis Test is applied in Organizations</w:t>
      </w:r>
    </w:p>
    <w:p w:rsidR="00BB72AB" w:rsidRPr="0073249E" w:rsidRDefault="00BB72AB" w:rsidP="0073249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The two-sample hypothesis may be appropr</w:t>
      </w:r>
      <w:r w:rsidR="009E5AC3" w:rsidRPr="0073249E">
        <w:rPr>
          <w:rFonts w:ascii="Times New Roman" w:hAnsi="Times New Roman" w:cs="Times New Roman"/>
          <w:sz w:val="24"/>
          <w:szCs w:val="24"/>
        </w:rPr>
        <w:t>iate in the following scenarios in businesses</w:t>
      </w:r>
      <w:r w:rsidR="00001220" w:rsidRPr="0073249E">
        <w:rPr>
          <w:rFonts w:ascii="Times New Roman" w:hAnsi="Times New Roman" w:cs="Times New Roman"/>
          <w:sz w:val="24"/>
          <w:szCs w:val="24"/>
        </w:rPr>
        <w:t xml:space="preserve">. </w:t>
      </w:r>
      <w:r w:rsidR="009E5AC3" w:rsidRPr="0073249E">
        <w:rPr>
          <w:rFonts w:ascii="Times New Roman" w:hAnsi="Times New Roman" w:cs="Times New Roman"/>
          <w:sz w:val="24"/>
          <w:szCs w:val="24"/>
        </w:rPr>
        <w:t>It may be used in g</w:t>
      </w:r>
      <w:r w:rsidRPr="0073249E">
        <w:rPr>
          <w:rFonts w:ascii="Times New Roman" w:hAnsi="Times New Roman" w:cs="Times New Roman"/>
          <w:sz w:val="24"/>
          <w:szCs w:val="24"/>
        </w:rPr>
        <w:t>auging the production speed of men and women say in a pastry shop</w:t>
      </w:r>
      <w:r w:rsidR="009E5AC3" w:rsidRPr="0073249E">
        <w:rPr>
          <w:rFonts w:ascii="Times New Roman" w:hAnsi="Times New Roman" w:cs="Times New Roman"/>
          <w:sz w:val="24"/>
          <w:szCs w:val="24"/>
        </w:rPr>
        <w:t xml:space="preserve"> that is if men produce more pastries than women in a day. Comparing the data obtained from the test can be a useful tool of measuring the productivity of men versus women. The null hypothesis in such a case would be men and women produce an equal number of pastries in a day. And the alternative hypothesis would be men and women do not produce equal pastries in a day. </w:t>
      </w:r>
      <w:r w:rsidR="00001220" w:rsidRPr="0073249E">
        <w:rPr>
          <w:rFonts w:ascii="Times New Roman" w:hAnsi="Times New Roman" w:cs="Times New Roman"/>
          <w:sz w:val="24"/>
          <w:szCs w:val="24"/>
        </w:rPr>
        <w:t>Supposing the level of significance chosen is .05 and after computing the data a p-value of .0213 is obtained, the null hypothesis is rejected therefore there is a difference in the rate of  production between men and women. However if the p-value is found to be 0.07 then the null hypothesis is not rejected as there is insufficient data to support the hypothesis. In such a manner the two-sample hypothesis can be used to determine if the numbers of successful sales made by a certain employee are more compared to another thus weighing the productivity of the two.</w:t>
      </w:r>
    </w:p>
    <w:p w:rsidR="005E37E3" w:rsidRPr="0073249E" w:rsidRDefault="005E37E3" w:rsidP="0073249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49E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F47FF" w:rsidRPr="0073249E" w:rsidRDefault="005E37E3" w:rsidP="0073249E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The two-sample hypothesis testing is a useful comparative tool as it compares two or more samples in a given population or setting. The results obtained can be used to make informed decisions for an organization to maintain or increase productivity and avert losses.</w:t>
      </w:r>
    </w:p>
    <w:p w:rsidR="009F47FF" w:rsidRPr="0073249E" w:rsidRDefault="009F47FF" w:rsidP="0073249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br w:type="page"/>
      </w:r>
    </w:p>
    <w:p w:rsidR="005E37E3" w:rsidRPr="0073249E" w:rsidRDefault="009F47FF" w:rsidP="0073249E">
      <w:pPr>
        <w:spacing w:after="0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>Reference</w:t>
      </w:r>
    </w:p>
    <w:p w:rsidR="009F47FF" w:rsidRPr="0073249E" w:rsidRDefault="009F47FF" w:rsidP="0073249E">
      <w:pPr>
        <w:tabs>
          <w:tab w:val="center" w:pos="4513"/>
        </w:tabs>
        <w:spacing w:after="0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 xml:space="preserve">Jim Mirabella (2011). </w:t>
      </w:r>
      <w:r w:rsidRPr="0073249E">
        <w:rPr>
          <w:rFonts w:ascii="Times New Roman" w:hAnsi="Times New Roman" w:cs="Times New Roman"/>
          <w:i/>
          <w:sz w:val="24"/>
          <w:szCs w:val="24"/>
        </w:rPr>
        <w:t>Introduction to Statistics.</w:t>
      </w:r>
      <w:r w:rsidRPr="0073249E">
        <w:rPr>
          <w:rFonts w:ascii="Times New Roman" w:hAnsi="Times New Roman" w:cs="Times New Roman"/>
          <w:sz w:val="24"/>
          <w:szCs w:val="24"/>
        </w:rPr>
        <w:t xml:space="preserve"> Savant Learning Systems.</w:t>
      </w:r>
    </w:p>
    <w:p w:rsidR="009F47FF" w:rsidRPr="0073249E" w:rsidRDefault="009F47FF" w:rsidP="0073249E">
      <w:pPr>
        <w:spacing w:after="0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3249E">
        <w:rPr>
          <w:rFonts w:ascii="Times New Roman" w:hAnsi="Times New Roman" w:cs="Times New Roman"/>
          <w:sz w:val="24"/>
          <w:szCs w:val="24"/>
        </w:rPr>
        <w:t xml:space="preserve">Courses.lumenlearning.com(2020). </w:t>
      </w:r>
      <w:r w:rsidRPr="0073249E">
        <w:rPr>
          <w:rFonts w:ascii="Times New Roman" w:hAnsi="Times New Roman" w:cs="Times New Roman"/>
          <w:i/>
          <w:sz w:val="24"/>
          <w:szCs w:val="24"/>
        </w:rPr>
        <w:t>Hypothesis Testing: One Sample Boundless Statistics online</w:t>
      </w:r>
      <w:r w:rsidRPr="0073249E">
        <w:rPr>
          <w:rFonts w:ascii="Times New Roman" w:hAnsi="Times New Roman" w:cs="Times New Roman"/>
          <w:sz w:val="24"/>
          <w:szCs w:val="24"/>
        </w:rPr>
        <w:t>. Available at:</w:t>
      </w:r>
      <w:hyperlink r:id="rId7" w:history="1">
        <w:r w:rsidRPr="0073249E">
          <w:rPr>
            <w:rStyle w:val="Hyperlink"/>
            <w:rFonts w:ascii="Times New Roman" w:hAnsi="Times New Roman" w:cs="Times New Roman"/>
            <w:sz w:val="24"/>
            <w:szCs w:val="24"/>
          </w:rPr>
          <w:t>https://courses.lumenlearning.com/boundless-statistics/chapterhypothesis-testing-one-sample/</w:t>
        </w:r>
      </w:hyperlink>
      <w:r w:rsidRPr="0073249E">
        <w:rPr>
          <w:rFonts w:ascii="Times New Roman" w:hAnsi="Times New Roman" w:cs="Times New Roman"/>
          <w:sz w:val="24"/>
          <w:szCs w:val="24"/>
        </w:rPr>
        <w:t>[Accessed 29 September 2020].</w:t>
      </w:r>
    </w:p>
    <w:p w:rsidR="009F47FF" w:rsidRPr="0073249E" w:rsidRDefault="009F47FF" w:rsidP="0073249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sectPr w:rsidR="009F47FF" w:rsidRPr="0073249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A38" w:rsidRDefault="00FA1A38" w:rsidP="002B3786">
      <w:pPr>
        <w:spacing w:after="0" w:line="240" w:lineRule="auto"/>
      </w:pPr>
      <w:r>
        <w:separator/>
      </w:r>
    </w:p>
  </w:endnote>
  <w:endnote w:type="continuationSeparator" w:id="0">
    <w:p w:rsidR="00FA1A38" w:rsidRDefault="00FA1A38" w:rsidP="002B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A38" w:rsidRDefault="00FA1A38" w:rsidP="002B3786">
      <w:pPr>
        <w:spacing w:after="0" w:line="240" w:lineRule="auto"/>
      </w:pPr>
      <w:r>
        <w:separator/>
      </w:r>
    </w:p>
  </w:footnote>
  <w:footnote w:type="continuationSeparator" w:id="0">
    <w:p w:rsidR="00FA1A38" w:rsidRDefault="00FA1A38" w:rsidP="002B3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86" w:rsidRPr="0073249E" w:rsidRDefault="002B3786">
    <w:pPr>
      <w:pStyle w:val="Header"/>
      <w:jc w:val="right"/>
      <w:rPr>
        <w:rFonts w:ascii="Times New Roman" w:hAnsi="Times New Roman" w:cs="Times New Roman"/>
        <w:sz w:val="24"/>
      </w:rPr>
    </w:pPr>
    <w:r w:rsidRPr="0073249E">
      <w:rPr>
        <w:rFonts w:ascii="Times New Roman" w:hAnsi="Times New Roman" w:cs="Times New Roman"/>
        <w:sz w:val="24"/>
      </w:rPr>
      <w:t>TWO-SAMPLE HYPOTHESIS TEST</w:t>
    </w:r>
    <w:r w:rsidRPr="0073249E">
      <w:rPr>
        <w:rFonts w:ascii="Times New Roman" w:hAnsi="Times New Roman" w:cs="Times New Roman"/>
        <w:sz w:val="24"/>
      </w:rPr>
      <w:tab/>
    </w:r>
    <w:r w:rsidRPr="0073249E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-759832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3249E">
          <w:rPr>
            <w:rFonts w:ascii="Times New Roman" w:hAnsi="Times New Roman" w:cs="Times New Roman"/>
            <w:sz w:val="24"/>
          </w:rPr>
          <w:fldChar w:fldCharType="begin"/>
        </w:r>
        <w:r w:rsidRPr="0073249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3249E">
          <w:rPr>
            <w:rFonts w:ascii="Times New Roman" w:hAnsi="Times New Roman" w:cs="Times New Roman"/>
            <w:sz w:val="24"/>
          </w:rPr>
          <w:fldChar w:fldCharType="separate"/>
        </w:r>
        <w:r w:rsidR="00FA1A38">
          <w:rPr>
            <w:rFonts w:ascii="Times New Roman" w:hAnsi="Times New Roman" w:cs="Times New Roman"/>
            <w:noProof/>
            <w:sz w:val="24"/>
          </w:rPr>
          <w:t>1</w:t>
        </w:r>
        <w:r w:rsidRPr="0073249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B3786" w:rsidRPr="0073249E" w:rsidRDefault="002B3786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86"/>
    <w:rsid w:val="00001220"/>
    <w:rsid w:val="002B3786"/>
    <w:rsid w:val="002F1C7F"/>
    <w:rsid w:val="003013C6"/>
    <w:rsid w:val="005E37E3"/>
    <w:rsid w:val="006A3375"/>
    <w:rsid w:val="0073249E"/>
    <w:rsid w:val="009E5AC3"/>
    <w:rsid w:val="009F47FF"/>
    <w:rsid w:val="00BB72AB"/>
    <w:rsid w:val="00E32EFC"/>
    <w:rsid w:val="00FA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86"/>
  </w:style>
  <w:style w:type="paragraph" w:styleId="Footer">
    <w:name w:val="footer"/>
    <w:basedOn w:val="Normal"/>
    <w:link w:val="FooterChar"/>
    <w:uiPriority w:val="99"/>
    <w:unhideWhenUsed/>
    <w:rsid w:val="002B3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86"/>
  </w:style>
  <w:style w:type="character" w:styleId="Hyperlink">
    <w:name w:val="Hyperlink"/>
    <w:basedOn w:val="DefaultParagraphFont"/>
    <w:uiPriority w:val="99"/>
    <w:unhideWhenUsed/>
    <w:rsid w:val="009F47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86"/>
  </w:style>
  <w:style w:type="paragraph" w:styleId="Footer">
    <w:name w:val="footer"/>
    <w:basedOn w:val="Normal"/>
    <w:link w:val="FooterChar"/>
    <w:uiPriority w:val="99"/>
    <w:unhideWhenUsed/>
    <w:rsid w:val="002B3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86"/>
  </w:style>
  <w:style w:type="character" w:styleId="Hyperlink">
    <w:name w:val="Hyperlink"/>
    <w:basedOn w:val="DefaultParagraphFont"/>
    <w:uiPriority w:val="99"/>
    <w:unhideWhenUsed/>
    <w:rsid w:val="009F47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urses.lumenlearning.com/boundless-statistics/chapterhypothesis-testing-one-sampl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2020-09-30T02:40:00Z</dcterms:created>
  <dcterms:modified xsi:type="dcterms:W3CDTF">2020-09-30T02:40:00Z</dcterms:modified>
</cp:coreProperties>
</file>